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right"/>
        <w:rPr>
          <w:rFonts w:hint="default" w:ascii="AR P丸ゴシック体E" w:hAnsi="AR P丸ゴシック体E" w:eastAsia="AR P丸ゴシック体E"/>
          <w:sz w:val="28"/>
        </w:rPr>
      </w:pPr>
    </w:p>
    <w:p>
      <w:pPr>
        <w:pStyle w:val="0"/>
        <w:autoSpaceDE w:val="0"/>
        <w:autoSpaceDN w:val="0"/>
        <w:adjustRightInd w:val="0"/>
        <w:jc w:val="center"/>
        <w:rPr>
          <w:rFonts w:hint="eastAsia" w:ascii="HG丸ｺﾞｼｯｸM-PRO" w:hAnsi="HG丸ｺﾞｼｯｸM-PRO" w:eastAsia="HG丸ｺﾞｼｯｸM-PRO"/>
          <w:b w:val="0"/>
          <w:sz w:val="28"/>
        </w:rPr>
      </w:pPr>
      <w:r>
        <w:rPr>
          <w:rFonts w:hint="eastAsia" w:ascii="HG丸ｺﾞｼｯｸM-PRO" w:hAnsi="HG丸ｺﾞｼｯｸM-PRO" w:eastAsia="HG丸ｺﾞｼｯｸM-PRO"/>
          <w:b w:val="0"/>
          <w:sz w:val="32"/>
        </w:rPr>
        <w:t>令和３年度青島ビーチパーク出店者募集要項</w:t>
      </w:r>
    </w:p>
    <w:p>
      <w:pPr>
        <w:pStyle w:val="0"/>
        <w:autoSpaceDE w:val="0"/>
        <w:autoSpaceDN w:val="0"/>
        <w:adjustRightInd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b w:val="0"/>
          <w:sz w:val="32"/>
        </w:rPr>
        <w:t>出店のための必要経費まとめ</w:t>
      </w:r>
    </w:p>
    <w:p>
      <w:pPr>
        <w:pStyle w:val="0"/>
        <w:autoSpaceDE w:val="0"/>
        <w:autoSpaceDN w:val="0"/>
        <w:adjustRightInd w:val="0"/>
        <w:jc w:val="center"/>
        <w:rPr>
          <w:rFonts w:hint="eastAsia" w:ascii="HG丸ｺﾞｼｯｸM-PRO" w:hAnsi="HG丸ｺﾞｼｯｸM-PRO" w:eastAsia="HG丸ｺﾞｼｯｸM-PRO"/>
          <w:sz w:val="20"/>
        </w:rPr>
      </w:pPr>
    </w:p>
    <w:tbl>
      <w:tblPr>
        <w:tblStyle w:val="21"/>
        <w:tblW w:w="9962" w:type="dxa"/>
        <w:tblInd w:w="0" w:type="dxa"/>
        <w:tblLayout w:type="fixed"/>
        <w:tblLook w:firstRow="1" w:lastRow="0" w:firstColumn="1" w:lastColumn="0" w:noHBand="0" w:noVBand="1" w:val="04A0"/>
      </w:tblPr>
      <w:tblGrid>
        <w:gridCol w:w="736"/>
        <w:gridCol w:w="2096"/>
        <w:gridCol w:w="1918"/>
        <w:gridCol w:w="5212"/>
      </w:tblGrid>
      <w:tr>
        <w:trPr/>
        <w:tc>
          <w:tcPr>
            <w:tcW w:w="736" w:type="dxa"/>
            <w:vAlign w:val="top"/>
          </w:tcPr>
          <w:p>
            <w:pPr>
              <w:pStyle w:val="0"/>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番号</w:t>
            </w:r>
          </w:p>
        </w:tc>
        <w:tc>
          <w:tcPr>
            <w:tcW w:w="2096" w:type="dxa"/>
            <w:vAlign w:val="top"/>
          </w:tcPr>
          <w:p>
            <w:pPr>
              <w:pStyle w:val="0"/>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種類</w:t>
            </w:r>
          </w:p>
        </w:tc>
        <w:tc>
          <w:tcPr>
            <w:tcW w:w="1918" w:type="dxa"/>
            <w:vAlign w:val="top"/>
          </w:tcPr>
          <w:p>
            <w:pPr>
              <w:pStyle w:val="0"/>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金額</w:t>
            </w:r>
          </w:p>
        </w:tc>
        <w:tc>
          <w:tcPr>
            <w:tcW w:w="5212" w:type="dxa"/>
            <w:vAlign w:val="top"/>
          </w:tcPr>
          <w:p>
            <w:pPr>
              <w:pStyle w:val="0"/>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備考</w:t>
            </w:r>
          </w:p>
        </w:tc>
      </w:tr>
      <w:tr>
        <w:trPr/>
        <w:tc>
          <w:tcPr>
            <w:tcW w:w="736" w:type="dxa"/>
            <w:vAlign w:val="center"/>
          </w:tcPr>
          <w:p>
            <w:pPr>
              <w:pStyle w:val="0"/>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1</w:t>
            </w:r>
          </w:p>
        </w:tc>
        <w:tc>
          <w:tcPr>
            <w:tcW w:w="2096" w:type="dxa"/>
            <w:vAlign w:val="center"/>
          </w:tcPr>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家賃</w:t>
            </w:r>
          </w:p>
        </w:tc>
        <w:tc>
          <w:tcPr>
            <w:tcW w:w="1918" w:type="dxa"/>
            <w:vAlign w:val="center"/>
          </w:tcPr>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200,000</w:t>
            </w:r>
            <w:r>
              <w:rPr>
                <w:rFonts w:hint="eastAsia" w:ascii="HG丸ｺﾞｼｯｸM-PRO" w:hAnsi="HG丸ｺﾞｼｯｸM-PRO" w:eastAsia="HG丸ｺﾞｼｯｸM-PRO"/>
                <w:sz w:val="21"/>
              </w:rPr>
              <w:t>円</w:t>
            </w:r>
            <w:r>
              <w:rPr>
                <w:rFonts w:hint="eastAsia" w:ascii="HG丸ｺﾞｼｯｸM-PRO" w:hAnsi="HG丸ｺﾞｼｯｸM-PRO" w:eastAsia="HG丸ｺﾞｼｯｸM-PRO"/>
                <w:sz w:val="21"/>
              </w:rPr>
              <w:t>/</w:t>
            </w:r>
            <w:r>
              <w:rPr>
                <w:rFonts w:hint="eastAsia" w:ascii="HG丸ｺﾞｼｯｸM-PRO" w:hAnsi="HG丸ｺﾞｼｯｸM-PRO" w:eastAsia="HG丸ｺﾞｼｯｸM-PRO"/>
                <w:sz w:val="21"/>
              </w:rPr>
              <w:t>月</w:t>
            </w:r>
          </w:p>
        </w:tc>
        <w:tc>
          <w:tcPr>
            <w:tcW w:w="5212" w:type="dxa"/>
            <w:vAlign w:val="center"/>
          </w:tcPr>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月額。</w:t>
            </w:r>
          </w:p>
        </w:tc>
      </w:tr>
      <w:tr>
        <w:trPr/>
        <w:tc>
          <w:tcPr>
            <w:tcW w:w="736" w:type="dxa"/>
            <w:vAlign w:val="center"/>
          </w:tcPr>
          <w:p>
            <w:pPr>
              <w:pStyle w:val="0"/>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2</w:t>
            </w:r>
          </w:p>
        </w:tc>
        <w:tc>
          <w:tcPr>
            <w:tcW w:w="2096" w:type="dxa"/>
            <w:vAlign w:val="center"/>
          </w:tcPr>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光熱水費（店舗分）</w:t>
            </w:r>
          </w:p>
        </w:tc>
        <w:tc>
          <w:tcPr>
            <w:tcW w:w="1918" w:type="dxa"/>
            <w:vAlign w:val="center"/>
          </w:tcPr>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月々変動制</w:t>
            </w:r>
          </w:p>
        </w:tc>
        <w:tc>
          <w:tcPr>
            <w:tcW w:w="5212" w:type="dxa"/>
            <w:vAlign w:val="center"/>
          </w:tcPr>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月額。契約にかかる諸経費も含む。</w:t>
            </w:r>
          </w:p>
        </w:tc>
      </w:tr>
      <w:tr>
        <w:trPr/>
        <w:tc>
          <w:tcPr>
            <w:tcW w:w="736" w:type="dxa"/>
            <w:vAlign w:val="center"/>
          </w:tcPr>
          <w:p>
            <w:pPr>
              <w:pStyle w:val="0"/>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3</w:t>
            </w:r>
          </w:p>
        </w:tc>
        <w:tc>
          <w:tcPr>
            <w:tcW w:w="2096" w:type="dxa"/>
            <w:vAlign w:val="center"/>
          </w:tcPr>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光熱費</w:t>
            </w:r>
          </w:p>
        </w:tc>
        <w:tc>
          <w:tcPr>
            <w:tcW w:w="1918" w:type="dxa"/>
            <w:vAlign w:val="center"/>
          </w:tcPr>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月々変動制</w:t>
            </w:r>
          </w:p>
        </w:tc>
        <w:tc>
          <w:tcPr>
            <w:tcW w:w="5212" w:type="dxa"/>
            <w:vAlign w:val="center"/>
          </w:tcPr>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月額。渚の交番資材倉庫で電気製品を使用する場合は発生します。</w:t>
            </w:r>
          </w:p>
        </w:tc>
      </w:tr>
      <w:tr>
        <w:trPr/>
        <w:tc>
          <w:tcPr>
            <w:tcW w:w="736" w:type="dxa"/>
            <w:vAlign w:val="center"/>
          </w:tcPr>
          <w:p>
            <w:pPr>
              <w:pStyle w:val="0"/>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4</w:t>
            </w:r>
          </w:p>
        </w:tc>
        <w:tc>
          <w:tcPr>
            <w:tcW w:w="2096" w:type="dxa"/>
            <w:vAlign w:val="center"/>
          </w:tcPr>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飲食営業許可に係る手数料</w:t>
            </w:r>
          </w:p>
        </w:tc>
        <w:tc>
          <w:tcPr>
            <w:tcW w:w="1918" w:type="dxa"/>
            <w:vAlign w:val="center"/>
          </w:tcPr>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16,000</w:t>
            </w:r>
            <w:r>
              <w:rPr>
                <w:rFonts w:hint="eastAsia" w:ascii="HG丸ｺﾞｼｯｸM-PRO" w:hAnsi="HG丸ｺﾞｼｯｸM-PRO" w:eastAsia="HG丸ｺﾞｼｯｸM-PRO"/>
                <w:sz w:val="21"/>
              </w:rPr>
              <w:t>円</w:t>
            </w:r>
          </w:p>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R3.6.1</w:t>
            </w:r>
            <w:r>
              <w:rPr>
                <w:rFonts w:hint="eastAsia" w:ascii="HG丸ｺﾞｼｯｸM-PRO" w:hAnsi="HG丸ｺﾞｼｯｸM-PRO" w:eastAsia="HG丸ｺﾞｼｯｸM-PRO"/>
                <w:sz w:val="18"/>
              </w:rPr>
              <w:t>～料金改定により</w:t>
            </w:r>
            <w:r>
              <w:rPr>
                <w:rFonts w:hint="eastAsia" w:ascii="HG丸ｺﾞｼｯｸM-PRO" w:hAnsi="HG丸ｺﾞｼｯｸM-PRO" w:eastAsia="HG丸ｺﾞｼｯｸM-PRO"/>
                <w:sz w:val="18"/>
              </w:rPr>
              <w:t>17,000</w:t>
            </w:r>
            <w:r>
              <w:rPr>
                <w:rFonts w:hint="eastAsia" w:ascii="HG丸ｺﾞｼｯｸM-PRO" w:hAnsi="HG丸ｺﾞｼｯｸM-PRO" w:eastAsia="HG丸ｺﾞｼｯｸM-PRO"/>
                <w:sz w:val="18"/>
              </w:rPr>
              <w:t>円</w:t>
            </w:r>
          </w:p>
        </w:tc>
        <w:tc>
          <w:tcPr>
            <w:tcW w:w="5212" w:type="dxa"/>
            <w:vAlign w:val="center"/>
          </w:tcPr>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飲食営業許可申請時にかかる手数料。</w:t>
            </w:r>
          </w:p>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詳しくは宮崎市保健所保健衛生課食品衛生係まで</w:t>
            </w:r>
          </w:p>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電話：</w:t>
            </w:r>
            <w:r>
              <w:rPr>
                <w:rFonts w:hint="eastAsia" w:ascii="HG丸ｺﾞｼｯｸM-PRO" w:hAnsi="HG丸ｺﾞｼｯｸM-PRO" w:eastAsia="HG丸ｺﾞｼｯｸM-PRO"/>
                <w:sz w:val="21"/>
              </w:rPr>
              <w:t>0985-29-5283</w:t>
            </w:r>
          </w:p>
        </w:tc>
      </w:tr>
      <w:tr>
        <w:trPr/>
        <w:tc>
          <w:tcPr>
            <w:tcW w:w="736" w:type="dxa"/>
            <w:vAlign w:val="center"/>
          </w:tcPr>
          <w:p>
            <w:pPr>
              <w:pStyle w:val="0"/>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5</w:t>
            </w:r>
          </w:p>
        </w:tc>
        <w:tc>
          <w:tcPr>
            <w:tcW w:w="2096" w:type="dxa"/>
            <w:vAlign w:val="center"/>
          </w:tcPr>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食中毒に係る賠償責任保険</w:t>
            </w:r>
          </w:p>
        </w:tc>
        <w:tc>
          <w:tcPr>
            <w:tcW w:w="1918" w:type="dxa"/>
            <w:vAlign w:val="center"/>
          </w:tcPr>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必要な額</w:t>
            </w:r>
          </w:p>
        </w:tc>
        <w:tc>
          <w:tcPr>
            <w:tcW w:w="5212" w:type="dxa"/>
            <w:vAlign w:val="center"/>
          </w:tcPr>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保険へ加入してください。</w:t>
            </w:r>
          </w:p>
        </w:tc>
      </w:tr>
      <w:tr>
        <w:trPr/>
        <w:tc>
          <w:tcPr>
            <w:tcW w:w="736" w:type="dxa"/>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6</w:t>
            </w:r>
          </w:p>
        </w:tc>
        <w:tc>
          <w:tcPr>
            <w:tcW w:w="2096" w:type="dxa"/>
            <w:vAlign w:val="center"/>
          </w:tcPr>
          <w:p>
            <w:pPr>
              <w:pStyle w:val="0"/>
              <w:jc w:val="left"/>
              <w:rPr>
                <w:rFonts w:hint="eastAsia" w:ascii="HG丸ｺﾞｼｯｸM-PRO" w:hAnsi="HG丸ｺﾞｼｯｸM-PRO" w:eastAsia="HG丸ｺﾞｼｯｸM-PRO"/>
              </w:rPr>
            </w:pPr>
            <w:r>
              <w:rPr>
                <w:rFonts w:hint="eastAsia" w:ascii="HG丸ｺﾞｼｯｸM-PRO" w:hAnsi="HG丸ｺﾞｼｯｸM-PRO" w:eastAsia="HG丸ｺﾞｼｯｸM-PRO"/>
              </w:rPr>
              <w:t>損害保険</w:t>
            </w:r>
          </w:p>
        </w:tc>
        <w:tc>
          <w:tcPr>
            <w:tcW w:w="1918" w:type="dxa"/>
            <w:vAlign w:val="center"/>
          </w:tcPr>
          <w:p>
            <w:pPr>
              <w:pStyle w:val="0"/>
              <w:jc w:val="left"/>
              <w:rPr>
                <w:rFonts w:hint="eastAsia" w:ascii="HG丸ｺﾞｼｯｸM-PRO" w:hAnsi="HG丸ｺﾞｼｯｸM-PRO" w:eastAsia="HG丸ｺﾞｼｯｸM-PRO"/>
              </w:rPr>
            </w:pPr>
            <w:r>
              <w:rPr>
                <w:rFonts w:hint="eastAsia" w:ascii="HG丸ｺﾞｼｯｸM-PRO" w:hAnsi="HG丸ｺﾞｼｯｸM-PRO" w:eastAsia="HG丸ｺﾞｼｯｸM-PRO"/>
                <w:sz w:val="21"/>
              </w:rPr>
              <w:t>必要な額（任意）</w:t>
            </w:r>
          </w:p>
        </w:tc>
        <w:tc>
          <w:tcPr>
            <w:tcW w:w="5212" w:type="dxa"/>
            <w:vAlign w:val="center"/>
          </w:tcPr>
          <w:p>
            <w:pPr>
              <w:pStyle w:val="0"/>
              <w:jc w:val="left"/>
              <w:rPr>
                <w:rFonts w:hint="eastAsia" w:ascii="HG丸ｺﾞｼｯｸM-PRO" w:hAnsi="HG丸ｺﾞｼｯｸM-PRO" w:eastAsia="HG丸ｺﾞｼｯｸM-PRO"/>
              </w:rPr>
            </w:pPr>
            <w:r>
              <w:rPr>
                <w:rFonts w:hint="eastAsia" w:ascii="HG丸ｺﾞｼｯｸM-PRO" w:hAnsi="HG丸ｺﾞｼｯｸM-PRO" w:eastAsia="HG丸ｺﾞｼｯｸM-PRO"/>
              </w:rPr>
              <w:t>必要に応じて損害保険へ加入してください。</w:t>
            </w:r>
          </w:p>
        </w:tc>
      </w:tr>
      <w:tr>
        <w:trPr/>
        <w:tc>
          <w:tcPr>
            <w:tcW w:w="736" w:type="dxa"/>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7</w:t>
            </w:r>
          </w:p>
        </w:tc>
        <w:tc>
          <w:tcPr>
            <w:tcW w:w="2096" w:type="dxa"/>
            <w:vAlign w:val="center"/>
          </w:tcPr>
          <w:p>
            <w:pPr>
              <w:pStyle w:val="0"/>
              <w:jc w:val="left"/>
              <w:rPr>
                <w:rFonts w:hint="eastAsia" w:ascii="HG丸ｺﾞｼｯｸM-PRO" w:hAnsi="HG丸ｺﾞｼｯｸM-PRO" w:eastAsia="HG丸ｺﾞｼｯｸM-PRO"/>
              </w:rPr>
            </w:pPr>
            <w:r>
              <w:rPr>
                <w:rFonts w:hint="eastAsia" w:ascii="HG丸ｺﾞｼｯｸM-PRO" w:hAnsi="HG丸ｺﾞｼｯｸM-PRO" w:eastAsia="HG丸ｺﾞｼｯｸM-PRO"/>
              </w:rPr>
              <w:t>コンテナ内外装に係る経費</w:t>
            </w:r>
          </w:p>
        </w:tc>
        <w:tc>
          <w:tcPr>
            <w:tcW w:w="1918" w:type="dxa"/>
            <w:vAlign w:val="center"/>
          </w:tcPr>
          <w:p>
            <w:pPr>
              <w:pStyle w:val="0"/>
              <w:jc w:val="left"/>
              <w:rPr>
                <w:rFonts w:hint="eastAsia" w:ascii="HG丸ｺﾞｼｯｸM-PRO" w:hAnsi="HG丸ｺﾞｼｯｸM-PRO" w:eastAsia="HG丸ｺﾞｼｯｸM-PRO"/>
              </w:rPr>
            </w:pPr>
            <w:r>
              <w:rPr>
                <w:rFonts w:hint="eastAsia" w:ascii="HG丸ｺﾞｼｯｸM-PRO" w:hAnsi="HG丸ｺﾞｼｯｸM-PRO" w:eastAsia="HG丸ｺﾞｼｯｸM-PRO"/>
                <w:sz w:val="21"/>
              </w:rPr>
              <w:t>必要な額</w:t>
            </w:r>
          </w:p>
        </w:tc>
        <w:tc>
          <w:tcPr>
            <w:tcW w:w="5212" w:type="dxa"/>
            <w:vAlign w:val="center"/>
          </w:tcPr>
          <w:p>
            <w:pPr>
              <w:pStyle w:val="0"/>
              <w:jc w:val="left"/>
              <w:rPr>
                <w:rFonts w:hint="eastAsia" w:ascii="HG丸ｺﾞｼｯｸM-PRO" w:hAnsi="HG丸ｺﾞｼｯｸM-PRO" w:eastAsia="HG丸ｺﾞｼｯｸM-PRO"/>
              </w:rPr>
            </w:pPr>
            <w:r>
              <w:rPr>
                <w:rFonts w:hint="eastAsia" w:ascii="HG丸ｺﾞｼｯｸM-PRO" w:hAnsi="HG丸ｺﾞｼｯｸM-PRO" w:eastAsia="HG丸ｺﾞｼｯｸM-PRO"/>
              </w:rPr>
              <w:t>ガス台等の資機材設置や外装デザインを変更するために必要な経費。</w:t>
            </w:r>
          </w:p>
        </w:tc>
      </w:tr>
      <w:tr>
        <w:trPr/>
        <w:tc>
          <w:tcPr>
            <w:tcW w:w="736" w:type="dxa"/>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8</w:t>
            </w:r>
          </w:p>
        </w:tc>
        <w:tc>
          <w:tcPr>
            <w:tcW w:w="2096" w:type="dxa"/>
            <w:vAlign w:val="center"/>
          </w:tcPr>
          <w:p>
            <w:pPr>
              <w:pStyle w:val="0"/>
              <w:jc w:val="left"/>
              <w:rPr>
                <w:rFonts w:hint="eastAsia" w:ascii="HG丸ｺﾞｼｯｸM-PRO" w:hAnsi="HG丸ｺﾞｼｯｸM-PRO" w:eastAsia="HG丸ｺﾞｼｯｸM-PRO"/>
              </w:rPr>
            </w:pPr>
            <w:r>
              <w:rPr>
                <w:rFonts w:hint="eastAsia" w:ascii="HG丸ｺﾞｼｯｸM-PRO" w:hAnsi="HG丸ｺﾞｼｯｸM-PRO" w:eastAsia="HG丸ｺﾞｼｯｸM-PRO"/>
              </w:rPr>
              <w:t>コンテナ復旧に係る経費</w:t>
            </w:r>
          </w:p>
        </w:tc>
        <w:tc>
          <w:tcPr>
            <w:tcW w:w="1918" w:type="dxa"/>
            <w:vAlign w:val="center"/>
          </w:tcPr>
          <w:p>
            <w:pPr>
              <w:pStyle w:val="0"/>
              <w:jc w:val="left"/>
              <w:rPr>
                <w:rFonts w:hint="eastAsia" w:ascii="HG丸ｺﾞｼｯｸM-PRO" w:hAnsi="HG丸ｺﾞｼｯｸM-PRO" w:eastAsia="HG丸ｺﾞｼｯｸM-PRO"/>
              </w:rPr>
            </w:pPr>
            <w:r>
              <w:rPr>
                <w:rFonts w:hint="eastAsia" w:ascii="HG丸ｺﾞｼｯｸM-PRO" w:hAnsi="HG丸ｺﾞｼｯｸM-PRO" w:eastAsia="HG丸ｺﾞｼｯｸM-PRO"/>
                <w:sz w:val="21"/>
              </w:rPr>
              <w:t>必要な額</w:t>
            </w:r>
          </w:p>
        </w:tc>
        <w:tc>
          <w:tcPr>
            <w:tcW w:w="5212" w:type="dxa"/>
            <w:vAlign w:val="center"/>
          </w:tcPr>
          <w:p>
            <w:pPr>
              <w:pStyle w:val="0"/>
              <w:jc w:val="left"/>
              <w:rPr>
                <w:rFonts w:hint="eastAsia" w:ascii="HG丸ｺﾞｼｯｸM-PRO" w:hAnsi="HG丸ｺﾞｼｯｸM-PRO" w:eastAsia="HG丸ｺﾞｼｯｸM-PRO"/>
              </w:rPr>
            </w:pPr>
            <w:r>
              <w:rPr>
                <w:rFonts w:hint="eastAsia" w:ascii="HG丸ｺﾞｼｯｸM-PRO" w:hAnsi="HG丸ｺﾞｼｯｸM-PRO" w:eastAsia="HG丸ｺﾞｼｯｸM-PRO"/>
              </w:rPr>
              <w:t>コンテナに加えた変更を元の状態に戻すために必要な経費。</w:t>
            </w:r>
          </w:p>
        </w:tc>
      </w:tr>
      <w:tr>
        <w:trPr/>
        <w:tc>
          <w:tcPr>
            <w:tcW w:w="736" w:type="dxa"/>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９</w:t>
            </w:r>
          </w:p>
        </w:tc>
        <w:tc>
          <w:tcPr>
            <w:tcW w:w="2096" w:type="dxa"/>
            <w:vAlign w:val="center"/>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駐車場代</w:t>
            </w:r>
          </w:p>
        </w:tc>
        <w:tc>
          <w:tcPr>
            <w:tcW w:w="1918" w:type="dxa"/>
            <w:vAlign w:val="center"/>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必要な額</w:t>
            </w:r>
          </w:p>
        </w:tc>
        <w:tc>
          <w:tcPr>
            <w:tcW w:w="5212" w:type="dxa"/>
            <w:vAlign w:val="center"/>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出店者専用駐車場代。</w:t>
            </w:r>
            <w:bookmarkStart w:id="0" w:name="_GoBack"/>
            <w:bookmarkEnd w:id="0"/>
          </w:p>
        </w:tc>
      </w:tr>
      <w:tr>
        <w:trPr/>
        <w:tc>
          <w:tcPr>
            <w:tcW w:w="736" w:type="dxa"/>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10</w:t>
            </w:r>
          </w:p>
        </w:tc>
        <w:tc>
          <w:tcPr>
            <w:tcW w:w="2096" w:type="dxa"/>
            <w:vAlign w:val="center"/>
          </w:tcPr>
          <w:p>
            <w:pPr>
              <w:pStyle w:val="0"/>
              <w:jc w:val="left"/>
              <w:rPr>
                <w:rFonts w:hint="eastAsia" w:ascii="HG丸ｺﾞｼｯｸM-PRO" w:hAnsi="HG丸ｺﾞｼｯｸM-PRO" w:eastAsia="HG丸ｺﾞｼｯｸM-PRO"/>
              </w:rPr>
            </w:pPr>
            <w:r>
              <w:rPr>
                <w:rFonts w:hint="eastAsia" w:ascii="HG丸ｺﾞｼｯｸM-PRO" w:hAnsi="HG丸ｺﾞｼｯｸM-PRO" w:eastAsia="HG丸ｺﾞｼｯｸM-PRO"/>
              </w:rPr>
              <w:t>その他</w:t>
            </w:r>
          </w:p>
        </w:tc>
        <w:tc>
          <w:tcPr>
            <w:tcW w:w="1918" w:type="dxa"/>
            <w:vAlign w:val="center"/>
          </w:tcPr>
          <w:p>
            <w:pPr>
              <w:pStyle w:val="0"/>
              <w:jc w:val="left"/>
              <w:rPr>
                <w:rFonts w:hint="eastAsia" w:ascii="HG丸ｺﾞｼｯｸM-PRO" w:hAnsi="HG丸ｺﾞｼｯｸM-PRO" w:eastAsia="HG丸ｺﾞｼｯｸM-PRO"/>
              </w:rPr>
            </w:pPr>
            <w:r>
              <w:rPr>
                <w:rFonts w:hint="eastAsia" w:ascii="HG丸ｺﾞｼｯｸM-PRO" w:hAnsi="HG丸ｺﾞｼｯｸM-PRO" w:eastAsia="HG丸ｺﾞｼｯｸM-PRO"/>
              </w:rPr>
              <w:t>必要な額</w:t>
            </w:r>
          </w:p>
        </w:tc>
        <w:tc>
          <w:tcPr>
            <w:tcW w:w="5212" w:type="dxa"/>
            <w:vAlign w:val="center"/>
          </w:tcPr>
          <w:p>
            <w:pPr>
              <w:pStyle w:val="0"/>
              <w:jc w:val="left"/>
              <w:rPr>
                <w:rFonts w:hint="eastAsia" w:ascii="HG丸ｺﾞｼｯｸM-PRO" w:hAnsi="HG丸ｺﾞｼｯｸM-PRO" w:eastAsia="HG丸ｺﾞｼｯｸM-PRO"/>
              </w:rPr>
            </w:pPr>
            <w:r>
              <w:rPr>
                <w:rFonts w:hint="eastAsia" w:ascii="HG丸ｺﾞｼｯｸM-PRO" w:hAnsi="HG丸ｺﾞｼｯｸM-PRO" w:eastAsia="HG丸ｺﾞｼｯｸM-PRO"/>
              </w:rPr>
              <w:t>提供予定商品の原材料費等</w:t>
            </w:r>
          </w:p>
        </w:tc>
      </w:tr>
    </w:tbl>
    <w:p>
      <w:pPr>
        <w:pStyle w:val="0"/>
        <w:autoSpaceDE w:val="0"/>
        <w:autoSpaceDN w:val="0"/>
        <w:adjustRightInd w:val="0"/>
        <w:jc w:val="left"/>
        <w:rPr>
          <w:rFonts w:hint="default" w:ascii="HG丸ｺﾞｼｯｸM-PRO" w:hAnsi="HG丸ｺﾞｼｯｸM-PRO" w:eastAsia="HG丸ｺﾞｼｯｸM-PRO"/>
          <w:sz w:val="20"/>
        </w:rPr>
      </w:pPr>
    </w:p>
    <w:sectPr>
      <w:headerReference r:id="rId6" w:type="default"/>
      <w:footerReference r:id="rId7" w:type="default"/>
      <w:headerReference r:id="rId5" w:type="first"/>
      <w:type w:val="continuous"/>
      <w:pgSz w:w="11906" w:h="16838"/>
      <w:pgMar w:top="1247" w:right="1080" w:bottom="1247" w:left="1080" w:header="851" w:footer="992" w:gutter="0"/>
      <w:pgNumType w:start="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MS-Mincho">
    <w:panose1 w:val="00000000000000000000"/>
    <w:charset w:val="80"/>
    <w:family w:val="auto"/>
    <w:pitch w:val="fixed"/>
    <w:sig w:usb0="00000000" w:usb1="00000000" w:usb2="00000000" w:usb3="00000000" w:csb0="9F000200" w:csb1="00000000"/>
  </w:font>
  <w:font w:name="Times New Roman">
    <w:panose1 w:val="00000000000000000000"/>
    <w:charset w:val="00"/>
    <w:family w:val="roman"/>
    <w:notTrueType/>
    <w:pitch w:val="variable"/>
    <w:sig w:usb0="00000000" w:usb1="00000000" w:usb2="00000000" w:usb3="00000000" w:csb0="FF000000" w:csb1="00000000"/>
  </w:font>
  <w:font w:name="HGP創英ﾌﾟﾚｾﾞﾝｽEB">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id w:val="-1322345277"/>
      <w:docPartObj>
        <w:docPartGallery w:val="Page Numbers (Bottom of Page)"/>
        <w:docPartUnique/>
      </w:docPartObj>
    </w:sdtPr>
    <w:sdtEndPr>
      <w:rPr>
        <w:rFonts w:hint="default"/>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0"/>
            <w:rFonts w:hint="default"/>
          </w:rPr>
          <w:t>7</w:t>
        </w:r>
        <w:r>
          <w:rPr>
            <w:rFonts w:hint="eastAsia"/>
          </w:rPr>
          <w:fldChar w:fldCharType="end"/>
        </w:r>
      </w:p>
    </w:sdtContent>
  </w:sdt>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（別紙）</w:t>
    </w:r>
  </w:p>
  <w:p>
    <w:pPr>
      <w:pStyle w:val="0"/>
      <w:autoSpaceDE w:val="0"/>
      <w:autoSpaceDN w:val="0"/>
      <w:adjustRightInd w:val="0"/>
      <w:jc w:val="righ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渚の交番青島プロジェクト実行委員会</w:t>
    </w:r>
  </w:p>
  <w:p>
    <w:pPr>
      <w:pStyle w:val="0"/>
      <w:jc w:val="right"/>
      <w:rPr>
        <w:rFonts w:hint="default"/>
      </w:rPr>
    </w:pPr>
    <w:r>
      <w:rPr>
        <w:rFonts w:hint="eastAsia" w:ascii="HG丸ｺﾞｼｯｸM-PRO" w:hAnsi="HG丸ｺﾞｼｯｸM-PRO" w:eastAsia="HG丸ｺﾞｼｯｸM-PRO"/>
        <w:sz w:val="21"/>
      </w:rPr>
      <w:t>令和３年４月</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next w:val="15"/>
    <w:link w:val="0"/>
    <w:uiPriority w:val="0"/>
    <w:semiHidden/>
    <w:rPr>
      <w:vertAlign w:val="superscript"/>
    </w:rPr>
  </w:style>
  <w:style w:type="character" w:styleId="16">
    <w:name w:val="endnote reference"/>
    <w:next w:val="16"/>
    <w:link w:val="0"/>
    <w:uiPriority w:val="0"/>
    <w:semiHidden/>
    <w:rPr>
      <w:vertAlign w:val="superscript"/>
    </w:rPr>
  </w:style>
  <w:style w:type="paragraph" w:styleId="17">
    <w:name w:val="Balloon Text"/>
    <w:basedOn w:val="0"/>
    <w:next w:val="17"/>
    <w:link w:val="0"/>
    <w:uiPriority w:val="0"/>
    <w:semiHidden/>
    <w:rPr>
      <w:rFonts w:ascii="Arial" w:hAnsi="Arial" w:eastAsia="ＭＳ ゴシック"/>
      <w:sz w:val="18"/>
    </w:rPr>
  </w:style>
  <w:style w:type="character" w:styleId="18">
    <w:name w:val="Hyperlink"/>
    <w:basedOn w:val="10"/>
    <w:next w:val="18"/>
    <w:link w:val="0"/>
    <w:uiPriority w:val="0"/>
    <w:rPr>
      <w:color w:val="0000FF"/>
      <w:u w:val="single" w:color="auto"/>
    </w:rPr>
  </w:style>
  <w:style w:type="paragraph" w:styleId="19" w:customStyle="1">
    <w:name w:val="スタイル"/>
    <w:next w:val="19"/>
    <w:link w:val="0"/>
    <w:uiPriority w:val="0"/>
    <w:pPr>
      <w:widowControl w:val="0"/>
      <w:autoSpaceDE w:val="0"/>
      <w:autoSpaceDN w:val="0"/>
      <w:adjustRightInd w:val="0"/>
    </w:pPr>
    <w:rPr>
      <w:rFonts w:ascii="ＭＳ Ｐ明朝" w:hAnsi="ＭＳ Ｐ明朝" w:eastAsia="ＭＳ Ｐ明朝"/>
      <w:sz w:val="24"/>
    </w:rPr>
  </w:style>
  <w:style w:type="character" w:styleId="20">
    <w:name w:val="page number"/>
    <w:basedOn w:val="10"/>
    <w:next w:val="20"/>
    <w:link w:val="0"/>
    <w:uiPriority w:val="0"/>
  </w:style>
  <w:style w:type="table" w:styleId="21" w:customStyle="1">
    <w:name w:val="表（シンプル 1）"/>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2" w:customStyle="1">
    <w:name w:val="table"/>
    <w:basedOn w:val="11"/>
    <w:next w:val="22"/>
    <w:link w:val="0"/>
    <w:uiPriority w:val="0"/>
    <w:tblPr>
      <w:tblStyleRowBandSize w:val="1"/>
      <w:tblStyleColBandSize w:val="1"/>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ＭＳ 明朝"/>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7244</TotalTime>
  <Pages>8</Pages>
  <Words>73</Words>
  <Characters>5579</Characters>
  <Application>JUST Note</Application>
  <Lines>1483</Lines>
  <Paragraphs>197</Paragraphs>
  <Company>宮崎市役所</Company>
  <CharactersWithSpaces>6098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Y2910253</dc:creator>
  <cp:lastModifiedBy>17kankou02</cp:lastModifiedBy>
  <cp:lastPrinted>2021-02-04T03:49:47Z</cp:lastPrinted>
  <dcterms:created xsi:type="dcterms:W3CDTF">2019-11-26T02:03:00Z</dcterms:created>
  <dcterms:modified xsi:type="dcterms:W3CDTF">2021-03-24T05:48:18Z</dcterms:modified>
  <cp:revision>167</cp:revision>
</cp:coreProperties>
</file>